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403882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“ԱրմենՏել” ՓԲԸ կարիքների համար </w:t>
      </w:r>
      <w:r w:rsidR="00F37B3B">
        <w:rPr>
          <w:rFonts w:ascii="Sylfaen" w:hAnsi="Sylfaen" w:cs="Sylfaen"/>
          <w:b/>
          <w:sz w:val="26"/>
          <w:szCs w:val="26"/>
          <w:lang w:val="en-US"/>
        </w:rPr>
        <w:t>1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տարի ժամկետով </w:t>
      </w:r>
      <w:r w:rsidR="00FD2E7B">
        <w:rPr>
          <w:rFonts w:ascii="Sylfaen" w:hAnsi="Sylfaen" w:cs="Sylfaen"/>
          <w:b/>
          <w:sz w:val="26"/>
          <w:szCs w:val="26"/>
          <w:lang w:val="en-US"/>
        </w:rPr>
        <w:t xml:space="preserve">“էլեկտրաէներգիայի ավտոմատ կոմերցիոն հաշվառման համակարգ” 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գնման առարկայով </w:t>
      </w:r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Մատակարարի մրցակցային ընտրության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կազմակերպման մասին հայտարարություն</w:t>
      </w:r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9C3133" w:rsidP="009C3133">
      <w:pPr>
        <w:tabs>
          <w:tab w:val="left" w:pos="5715"/>
        </w:tabs>
        <w:spacing w:after="0" w:line="240" w:lineRule="auto"/>
        <w:rPr>
          <w:rFonts w:asciiTheme="minorHAnsi" w:hAnsiTheme="minorHAnsi"/>
          <w:b/>
          <w:sz w:val="26"/>
          <w:szCs w:val="26"/>
          <w:lang w:val="en-US"/>
        </w:rPr>
      </w:pPr>
      <w:r>
        <w:rPr>
          <w:rFonts w:asciiTheme="minorHAnsi" w:hAnsiTheme="minorHAnsi"/>
          <w:b/>
          <w:sz w:val="26"/>
          <w:szCs w:val="26"/>
          <w:lang w:val="en-US"/>
        </w:rPr>
        <w:tab/>
      </w: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>
        <w:rPr>
          <w:rFonts w:ascii="Sylfaen" w:hAnsi="Sylfaen"/>
          <w:b/>
          <w:sz w:val="26"/>
          <w:szCs w:val="26"/>
          <w:lang w:val="en-US"/>
        </w:rPr>
        <w:t>Երևան, 2016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ED161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D161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D161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D161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D161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7A5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B6215" w:rsidRDefault="00ED161B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հղւմներ</w:t>
      </w:r>
      <w:r w:rsidR="00381CB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1C043F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“ԱրմենՏել” ՓԲԸ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 միջոցառումների կազմակերպման գործընթացների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կանոնակարգ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 xml:space="preserve">նման լոկալ կատեգորիայով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CD5FB9" w:rsidTr="001C043F">
        <w:tc>
          <w:tcPr>
            <w:tcW w:w="6588" w:type="dxa"/>
          </w:tcPr>
          <w:p w:rsidR="008B6215" w:rsidRPr="001C043F" w:rsidRDefault="00ED161B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 xml:space="preserve">“ԱրմենՏել” ՓԲԸ </w:t>
      </w:r>
      <w:r w:rsidRPr="00A4465D">
        <w:rPr>
          <w:rFonts w:ascii="Sylfaen" w:hAnsi="Sylfaen"/>
          <w:b/>
          <w:sz w:val="26"/>
          <w:szCs w:val="26"/>
        </w:rPr>
        <w:t>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A4465D">
        <w:rPr>
          <w:b/>
          <w:sz w:val="26"/>
          <w:szCs w:val="26"/>
        </w:rPr>
        <w:t>`</w:t>
      </w:r>
      <w:r w:rsidRPr="00A4465D">
        <w:rPr>
          <w:rFonts w:ascii="Sylfaen" w:hAnsi="Sylfaen"/>
          <w:b/>
          <w:sz w:val="26"/>
          <w:szCs w:val="26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 է կազմակերպություններին մասնակցել</w:t>
      </w:r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>1 տարի ժամկետով “Սարքավումներ</w:t>
      </w:r>
      <w:r w:rsidR="000643C8">
        <w:rPr>
          <w:rFonts w:ascii="Sylfaen" w:hAnsi="Sylfaen"/>
          <w:b/>
          <w:sz w:val="26"/>
          <w:szCs w:val="26"/>
          <w:lang w:val="en-US"/>
        </w:rPr>
        <w:t xml:space="preserve">” 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>կատեգորիայի “Էլեկտրական հաշվիչներ” գնման առարկայով Մատակարարի մրցակցային ընտրության ընթացակարգերին:</w:t>
      </w:r>
    </w:p>
    <w:p w:rsidR="00F37B3B" w:rsidRDefault="00F37B3B" w:rsidP="00BC52B0">
      <w:pPr>
        <w:spacing w:after="0" w:line="240" w:lineRule="auto"/>
        <w:jc w:val="both"/>
        <w:rPr>
          <w:rFonts w:ascii="Sylfaen" w:hAnsi="Sylfaen"/>
          <w:lang w:val="en-US"/>
        </w:rPr>
      </w:pPr>
    </w:p>
    <w:p w:rsidR="00A4465D" w:rsidRPr="000643C8" w:rsidRDefault="00A4465D" w:rsidP="00963551">
      <w:pPr>
        <w:spacing w:before="240" w:after="0" w:line="240" w:lineRule="auto"/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 մրցակցային ընտրության ընթացակարգի անցկացման 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0643C8">
        <w:rPr>
          <w:rFonts w:ascii="Sylfaen" w:eastAsia="Times New Roman" w:hAnsi="Sylfaen"/>
          <w:lang w:val="en-US" w:eastAsia="ru-RU"/>
        </w:rPr>
        <w:t xml:space="preserve"> 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0643C8">
        <w:rPr>
          <w:rFonts w:ascii="Sylfaen" w:eastAsia="Times New Roman" w:hAnsi="Sylfaen"/>
          <w:lang w:val="en-US" w:eastAsia="ru-RU"/>
        </w:rPr>
        <w:t xml:space="preserve"> ընտրում է մեկ հաղթող և մեկ պահուստային մատակարար:</w:t>
      </w:r>
    </w:p>
    <w:p w:rsidR="00BF0037" w:rsidRPr="000643C8" w:rsidRDefault="000643C8" w:rsidP="00046C4A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Մատակարարի</w:t>
      </w:r>
      <w:r w:rsidR="00BF0037" w:rsidRPr="00211E0E">
        <w:rPr>
          <w:rFonts w:ascii="Sylfaen" w:hAnsi="Sylfaen"/>
          <w:sz w:val="22"/>
          <w:szCs w:val="22"/>
          <w:lang w:val="en-US"/>
        </w:rPr>
        <w:t xml:space="preserve"> մրցակցային ընտրության 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r w:rsidR="00BF0037">
        <w:rPr>
          <w:rFonts w:ascii="Sylfaen" w:hAnsi="Sylfaen"/>
          <w:sz w:val="22"/>
          <w:szCs w:val="22"/>
          <w:lang w:val="en-US"/>
        </w:rPr>
        <w:t xml:space="preserve"> հաղթողի հետ կարող է կնքվել </w:t>
      </w:r>
      <w:r>
        <w:rPr>
          <w:rFonts w:ascii="Sylfaen" w:hAnsi="Sylfaen"/>
          <w:sz w:val="22"/>
          <w:szCs w:val="22"/>
          <w:lang w:val="en-US"/>
        </w:rPr>
        <w:t>շրջանակային</w:t>
      </w:r>
      <w:r w:rsidR="00BF0037">
        <w:rPr>
          <w:rFonts w:ascii="Sylfaen" w:hAnsi="Sylfaen"/>
          <w:sz w:val="22"/>
          <w:szCs w:val="22"/>
          <w:lang w:val="en-US"/>
        </w:rPr>
        <w:t xml:space="preserve"> պայամանագիր համաձայն ստորև ներկայացված պայմանագրի ձևանմուշի: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1524704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 գործողություններ</w:t>
      </w:r>
      <w:bookmarkEnd w:id="0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>ին</w:t>
      </w:r>
      <w:r w:rsidR="00E573AA">
        <w:rPr>
          <w:rFonts w:ascii="Sylfaen" w:hAnsi="Sylfaen"/>
          <w:lang w:val="en-US"/>
        </w:rPr>
        <w:t xml:space="preserve"> (</w:t>
      </w:r>
      <w:r w:rsidR="00E573AA" w:rsidRPr="00BF0037">
        <w:rPr>
          <w:rFonts w:ascii="Sylfaen" w:hAnsi="Sylfaen" w:cstheme="minorHAnsi"/>
          <w:lang w:val="en-US"/>
        </w:rPr>
        <w:t>այսուհետ`</w:t>
      </w:r>
      <w:r w:rsidR="00E573AA">
        <w:rPr>
          <w:rFonts w:ascii="Sylfaen" w:hAnsi="Sylfaen" w:cstheme="minorHAnsi"/>
          <w:lang w:val="en-US"/>
        </w:rPr>
        <w:t xml:space="preserve"> Ընթացակարգ</w:t>
      </w:r>
      <w:r w:rsidR="00E573AA">
        <w:rPr>
          <w:rFonts w:ascii="Sylfaen" w:hAnsi="Sylfaen"/>
          <w:lang w:val="en-US"/>
        </w:rPr>
        <w:t>)</w:t>
      </w:r>
      <w:r w:rsidR="000643C8">
        <w:rPr>
          <w:rFonts w:ascii="Sylfaen" w:hAnsi="Sylfaen"/>
          <w:lang w:val="en-US"/>
        </w:rPr>
        <w:t xml:space="preserve">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E573AA">
        <w:rPr>
          <w:rFonts w:ascii="Sylfaen" w:hAnsi="Sylfaen"/>
          <w:lang w:val="en-US"/>
        </w:rPr>
        <w:t>ակարգ</w:t>
      </w:r>
      <w:r w:rsidR="00381CBB">
        <w:rPr>
          <w:rFonts w:ascii="Sylfaen" w:hAnsi="Sylfaen"/>
          <w:lang w:val="en-US"/>
        </w:rPr>
        <w:t>ի</w:t>
      </w:r>
      <w:r w:rsidR="00E573AA">
        <w:rPr>
          <w:rFonts w:ascii="Sylfaen" w:hAnsi="Sylfaen"/>
          <w:lang w:val="en-US"/>
        </w:rPr>
        <w:t>ն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տեխնիկական  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այսուհետ`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p w:rsidR="00BF0037" w:rsidRPr="00FE0949" w:rsidRDefault="00BA1322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7.25pt;height:49.5pt" o:ole="">
            <v:imagedata r:id="rId9" o:title=""/>
          </v:shape>
          <o:OLEObject Type="Embed" ProgID="Word.Document.12" ShapeID="_x0000_i1031" DrawAspect="Icon" ObjectID="_1543822985" r:id="rId10"/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p w:rsidR="00847E6F" w:rsidRDefault="00FE3F11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25" type="#_x0000_t75" style="width:77.25pt;height:49.5pt" o:ole="">
            <v:imagedata r:id="rId11" o:title=""/>
          </v:shape>
          <o:OLEObject Type="Embed" ProgID="Word.Document.8" ShapeID="_x0000_i1025" DrawAspect="Icon" ObjectID="_1543822986" r:id="rId12">
            <o:FieldCodes>\s</o:FieldCodes>
          </o:OLEObject>
        </w:object>
      </w:r>
    </w:p>
    <w:p w:rsidR="005D37CB" w:rsidRPr="00A90661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առաջարկը.</w:t>
      </w:r>
    </w:p>
    <w:p w:rsidR="005D37CB" w:rsidRPr="005D37CB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D37CB" w:rsidRPr="005D37CB" w:rsidRDefault="00FD2E7B" w:rsidP="00847E6F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 w:rsidRPr="00A9518D">
        <w:rPr>
          <w:rFonts w:asciiTheme="minorHAnsi" w:hAnsiTheme="minorHAnsi"/>
        </w:rPr>
        <w:object w:dxaOrig="1550" w:dyaOrig="991">
          <v:shape id="_x0000_i1026" type="#_x0000_t75" style="width:77.25pt;height:49.5pt" o:ole="">
            <v:imagedata r:id="rId13" o:title=""/>
          </v:shape>
          <o:OLEObject Type="Embed" ProgID="Excel.Sheet.12" ShapeID="_x0000_i1026" DrawAspect="Icon" ObjectID="_1543822987" r:id="rId14"/>
        </w:object>
      </w:r>
    </w:p>
    <w:p w:rsidR="00C35E0C" w:rsidRPr="00A90661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6143DE" w:rsidRDefault="00FD2E7B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 w:rsidRPr="0093526A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5" o:title=""/>
          </v:shape>
          <o:OLEObject Type="Embed" ProgID="Excel.Sheet.12" ShapeID="_x0000_i1027" DrawAspect="Icon" ObjectID="_1543822988" r:id="rId16"/>
        </w:object>
      </w:r>
    </w:p>
    <w:p w:rsidR="005B779B" w:rsidRDefault="005B779B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3103D3" w:rsidRPr="003103D3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1" w:name="_MON_1403681362"/>
    <w:bookmarkEnd w:id="1"/>
    <w:p w:rsidR="004E7AFA" w:rsidRDefault="00FD2E7B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0B1063">
        <w:rPr>
          <w:rFonts w:asciiTheme="minorHAnsi" w:hAnsiTheme="minorHAnsi"/>
        </w:rPr>
        <w:object w:dxaOrig="1550" w:dyaOrig="991">
          <v:shape id="_x0000_i1028" type="#_x0000_t75" style="width:77.25pt;height:49.5pt" o:ole="">
            <v:imagedata r:id="rId17" o:title=""/>
          </v:shape>
          <o:OLEObject Type="Embed" ProgID="Word.Document.8" ShapeID="_x0000_i1028" DrawAspect="Icon" ObjectID="_1543822989" r:id="rId18">
            <o:FieldCodes>\s</o:FieldCodes>
          </o:OLEObject>
        </w:object>
      </w:r>
    </w:p>
    <w:p w:rsidR="00F53A72" w:rsidRPr="0022243C" w:rsidRDefault="000A6B5A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ընթացակարգի</w:t>
      </w:r>
      <w:r>
        <w:rPr>
          <w:rFonts w:ascii="Sylfaen" w:hAnsi="Sylfaen"/>
          <w:sz w:val="22"/>
          <w:szCs w:val="22"/>
          <w:lang w:val="en-US"/>
        </w:rPr>
        <w:t xml:space="preserve">ն մաասնակցելու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Ind w:w="93" w:type="dxa"/>
        <w:tblLook w:val="04A0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lastRenderedPageBreak/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1C043F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E13B93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 միախմբում է բոլոր անհրաժեշտ ֆայլերը RAR ձևաչափի մեկ արխիվում (ֆայլի անվանումը՝</w:t>
      </w:r>
      <w:r w:rsidR="00997F9E" w:rsidRPr="00E13B93">
        <w:rPr>
          <w:rFonts w:ascii="Sylfaen" w:eastAsia="Times New Roman" w:hAnsi="Sylfaen"/>
          <w:b/>
          <w:sz w:val="24"/>
          <w:szCs w:val="24"/>
          <w:lang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 xml:space="preserve">Մասնակցի անվանումը” -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Հաշվիչներ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»):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2" w:name="_Toc461524705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Առաջարկների 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 կարգ</w:t>
      </w:r>
      <w:bookmarkEnd w:id="2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225FC7" w:rsidRDefault="0022243C" w:rsidP="00C37E70">
      <w:pPr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լեկտրոնային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նախատեսված կարգով (Էլեկտրոնային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 կարգ)</w:t>
      </w:r>
      <w:r w:rsidR="00225FC7" w:rsidRPr="006A4AAE">
        <w:rPr>
          <w:rFonts w:ascii="Sylfaen" w:hAnsi="Sylfaen"/>
          <w:lang w:val="en-US"/>
        </w:rPr>
        <w:t xml:space="preserve"> </w:t>
      </w:r>
      <w:r w:rsidR="00E573AA">
        <w:rPr>
          <w:rStyle w:val="bigger2"/>
          <w:rFonts w:ascii="Sylfaen" w:hAnsi="Sylfaen"/>
          <w:b/>
          <w:sz w:val="22"/>
          <w:szCs w:val="22"/>
          <w:lang w:val="en-US"/>
        </w:rPr>
        <w:t>16.01</w:t>
      </w:r>
      <w:r w:rsidR="000A6B5A" w:rsidRPr="00344300">
        <w:rPr>
          <w:rStyle w:val="bigger2"/>
          <w:rFonts w:ascii="Sylfaen" w:hAnsi="Sylfaen"/>
          <w:b/>
          <w:sz w:val="22"/>
          <w:szCs w:val="22"/>
        </w:rPr>
        <w:t>.201</w:t>
      </w:r>
      <w:r w:rsidR="00E573AA">
        <w:rPr>
          <w:rStyle w:val="bigger2"/>
          <w:rFonts w:ascii="Sylfaen" w:hAnsi="Sylfaen"/>
          <w:b/>
          <w:sz w:val="22"/>
          <w:szCs w:val="22"/>
          <w:lang w:val="en-US"/>
        </w:rPr>
        <w:t>7</w:t>
      </w:r>
      <w:r w:rsidR="000A6B5A" w:rsidRPr="00344300">
        <w:rPr>
          <w:rStyle w:val="bigger2"/>
          <w:rFonts w:ascii="Sylfaen" w:hAnsi="Sylfaen"/>
          <w:b/>
          <w:sz w:val="22"/>
          <w:szCs w:val="22"/>
        </w:rPr>
        <w:t xml:space="preserve"> 15:00 </w:t>
      </w:r>
      <w:r w:rsidR="00225FC7" w:rsidRPr="006A4AAE">
        <w:rPr>
          <w:rFonts w:ascii="Sylfaen" w:hAnsi="Sylfaen"/>
          <w:b/>
          <w:lang w:val="en-US"/>
        </w:rPr>
        <w:t>(տեղական ժամանակ)</w:t>
      </w:r>
      <w:r w:rsidR="00225FC7" w:rsidRPr="006A4AAE">
        <w:rPr>
          <w:rFonts w:ascii="Sylfaen" w:hAnsi="Sylfaen"/>
          <w:lang w:val="en-US"/>
        </w:rPr>
        <w:t xml:space="preserve"> ոչ ուշ ժամկետում:</w:t>
      </w:r>
    </w:p>
    <w:p w:rsidR="00E51459" w:rsidRPr="00FB5C3C" w:rsidRDefault="00C16ED7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760E8C">
        <w:rPr>
          <w:rStyle w:val="Hyperlink"/>
          <w:rFonts w:ascii="Times New Roman" w:hAnsi="Times New Roman"/>
          <w:lang w:val="en-US"/>
        </w:rPr>
        <w:object w:dxaOrig="1550" w:dyaOrig="991">
          <v:shape id="_x0000_i1029" type="#_x0000_t75" style="width:77.25pt;height:49.5pt" o:ole="">
            <v:imagedata r:id="rId19" o:title=""/>
          </v:shape>
          <o:OLEObject Type="Embed" ProgID="Word.Document.12" ShapeID="_x0000_i1029" DrawAspect="Icon" ObjectID="_1543822990" r:id="rId20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>
        <w:rPr>
          <w:rFonts w:cs="Calibri"/>
          <w:color w:val="000000"/>
          <w:sz w:val="24"/>
          <w:szCs w:val="24"/>
          <w:lang w:eastAsia="ru-RU"/>
        </w:rPr>
        <w:t xml:space="preserve"> </w:t>
      </w:r>
      <w:hyperlink r:id="rId21" w:history="1">
        <w:r w:rsidR="001C043F" w:rsidRPr="004639E5">
          <w:rPr>
            <w:rStyle w:val="Hyperlink"/>
            <w:rFonts w:cs="Calibri"/>
            <w:sz w:val="24"/>
            <w:szCs w:val="24"/>
            <w:lang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3" w:name="_Toc46152470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 xml:space="preserve">Ստացված </w:t>
      </w:r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գնահատման կարգը</w:t>
      </w:r>
      <w:bookmarkEnd w:id="3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9400BB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 xml:space="preserve">Բոլոր Մասնակիցները անցնում են ռիսկերի գնահատում: Ռիսկերի գնահատման եզրակացության հիման վրա յուրաքանչյուր մատակարարի համար հաշվարկվում է ռիսկերի </w:t>
      </w:r>
      <w:r w:rsidR="004C52A4" w:rsidRPr="009400BB">
        <w:rPr>
          <w:rFonts w:ascii="Sylfaen" w:hAnsi="Sylfaen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 գումարը հետևյալ 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պ.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 xml:space="preserve">Յուրաքանչյուր </w:t>
      </w:r>
      <w:r w:rsidR="00FB5C3C" w:rsidRPr="009400BB">
        <w:rPr>
          <w:rFonts w:ascii="Sylfaen" w:hAnsi="Sylfaen"/>
        </w:rPr>
        <w:t xml:space="preserve"> «</w:t>
      </w:r>
      <w:r w:rsidRPr="009400BB">
        <w:rPr>
          <w:rFonts w:ascii="Sylfaen" w:hAnsi="Sylfaen"/>
        </w:rPr>
        <w:t>խոչընդոտող գործոն</w:t>
      </w:r>
      <w:r w:rsidR="00FB5C3C" w:rsidRPr="009400BB">
        <w:rPr>
          <w:rFonts w:ascii="Sylfaen" w:hAnsi="Sylfaen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9400BB">
        <w:rPr>
          <w:rFonts w:ascii="Sylfaen" w:hAnsi="Sylfaen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9400BB">
        <w:rPr>
          <w:rFonts w:ascii="Sylfaen" w:hAnsi="Sylfaen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բարձր ռիսկ</w:t>
      </w:r>
      <w:r w:rsidR="00FB5C3C" w:rsidRPr="009400BB">
        <w:rPr>
          <w:rFonts w:ascii="Sylfaen" w:hAnsi="Sylfaen"/>
        </w:rPr>
        <w:t xml:space="preserve"> риск – 3 </w:t>
      </w:r>
      <w:r w:rsidRPr="009400BB">
        <w:rPr>
          <w:rFonts w:ascii="Sylfaen" w:hAnsi="Sylfaen"/>
        </w:rPr>
        <w:t>բալ</w:t>
      </w:r>
      <w:r w:rsidR="00FB5C3C" w:rsidRPr="009400BB">
        <w:rPr>
          <w:rFonts w:ascii="Sylfaen" w:hAnsi="Sylfaen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p w:rsidR="00FB5C3C" w:rsidRPr="00FB5C3C" w:rsidRDefault="00BD49A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1550" w:dyaOrig="991">
          <v:shape id="_x0000_i1030" type="#_x0000_t75" style="width:77.25pt;height:49.5pt" o:ole="">
            <v:imagedata r:id="rId22" o:title=""/>
          </v:shape>
          <o:OLEObject Type="Embed" ProgID="Word.Document.8" ShapeID="_x0000_i1030" DrawAspect="Icon" ObjectID="_1543822991" r:id="rId23">
            <o:FieldCodes>\s</o:FieldCodes>
          </o:OLEObject>
        </w:object>
      </w:r>
    </w:p>
    <w:p w:rsidR="00372DCC" w:rsidRPr="009400BB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 Մասնակցի համար ռիսկերի ընդհանուր գնահատականը  կազմում  է 5 և  ավելի բալ, ապա Պատվիրատուն իրավունք է վերապահում  թույլ չտալ Մասնակցին մասնակցել Որակավորման հաջորդ փուլերին:</w:t>
      </w:r>
    </w:p>
    <w:p w:rsidR="00372DCC" w:rsidRPr="009400BB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ru-RU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 xml:space="preserve">Բոլոր Մասնակցիները գնահատվում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9400BB">
        <w:rPr>
          <w:rFonts w:ascii="Sylfaen" w:hAnsi="Sylfaen"/>
          <w:b w:val="0"/>
          <w:sz w:val="24"/>
          <w:szCs w:val="24"/>
          <w:lang w:val="ru-RU"/>
        </w:rPr>
        <w:t xml:space="preserve"> ելնելով այն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կատվությունից, որը ներկայացված է Որակավորման պահանջներին համապատասխանության մասին հայտարարագրում:</w:t>
      </w:r>
    </w:p>
    <w:p w:rsidR="00FB5C3C" w:rsidRPr="009400B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ru-RU"/>
        </w:rPr>
      </w:pPr>
    </w:p>
    <w:p w:rsidR="006E171F" w:rsidRPr="009400BB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 xml:space="preserve">Եթե Մասնակցի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 xml:space="preserve"> չի համապատասխանում Որակավորման պահանջներին համապատասխանության մասին հայտարարագրում նշված  կետերից գոնե մեկին, ապա Պատվիրատուն իրավունք է վերապահում  չդիտաչկել այդ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:</w:t>
      </w:r>
    </w:p>
    <w:p w:rsidR="006E171F" w:rsidRPr="00E573AA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 ներկայացրած տեղեկավության հի</w:t>
      </w:r>
      <w:r>
        <w:rPr>
          <w:rFonts w:ascii="Sylfaen" w:hAnsi="Sylfaen"/>
          <w:lang w:val="en-US"/>
        </w:rPr>
        <w:t xml:space="preserve">ման վրա </w:t>
      </w:r>
      <w:r w:rsidR="0001209A" w:rsidRPr="009400BB">
        <w:rPr>
          <w:rFonts w:ascii="Sylfaen" w:hAnsi="Sylfaen"/>
        </w:rPr>
        <w:t>բոլոր Մասնակցիներն անցնում են Բիզնես Գործընկերոջ համալիր ստուգում:</w:t>
      </w:r>
      <w:r w:rsidR="000A6B5A">
        <w:rPr>
          <w:rFonts w:ascii="Sylfaen" w:hAnsi="Sylfaen"/>
          <w:lang w:val="en-US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E573AA" w:rsidRPr="000A6B5A" w:rsidRDefault="00E573AA" w:rsidP="00E573A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hAnsi="Sylfaen"/>
        </w:rPr>
      </w:pPr>
    </w:p>
    <w:p w:rsidR="000A6B5A" w:rsidRPr="009400BB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lastRenderedPageBreak/>
        <w:t>Բոլոր մատակարարները, որոնք կհամապաստախանեն առաջադրված որակավորման պահանջներին, կհրավիրվեն Մատակարար</w:t>
      </w:r>
      <w:r w:rsidRPr="00211E0E">
        <w:rPr>
          <w:rFonts w:ascii="Sylfaen" w:hAnsi="Sylfaen"/>
          <w:lang w:val="en-US"/>
        </w:rPr>
        <w:t xml:space="preserve">ի մրցակցային </w:t>
      </w:r>
      <w:r w:rsidR="00381CBB">
        <w:rPr>
          <w:rFonts w:ascii="Sylfaen" w:hAnsi="Sylfaen"/>
          <w:lang w:val="en-US"/>
        </w:rPr>
        <w:t xml:space="preserve">ընտրության </w:t>
      </w:r>
      <w:r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>
        <w:rPr>
          <w:rFonts w:ascii="Sylfaen" w:hAnsi="Sylfaen"/>
          <w:lang w:val="en-US"/>
        </w:rPr>
        <w:t>երի երկրորդ փուլին, որը կանցկացվի էլեկտրոնային աճուրդի ձևաչափով: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4" w:name="_Toc461524707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Մատակարարի մրցակցային ընտրության 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ի 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4"/>
    </w:p>
    <w:p w:rsidR="00542C16" w:rsidRPr="00542C16" w:rsidRDefault="00E573AA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Ընթացակարգի երկրորդ փուլի արդյունքներով (</w:t>
      </w:r>
      <w:r w:rsidR="000A6B5A" w:rsidRPr="00542C16">
        <w:rPr>
          <w:rFonts w:ascii="Sylfaen" w:hAnsi="Sylfaen"/>
          <w:lang w:val="en-US"/>
        </w:rPr>
        <w:t>էլեկտրոնային աճուրդ</w:t>
      </w:r>
      <w:r>
        <w:rPr>
          <w:rFonts w:ascii="Sylfaen" w:hAnsi="Sylfaen"/>
          <w:lang w:val="en-US"/>
        </w:rPr>
        <w:t>)</w:t>
      </w:r>
      <w:r w:rsidR="00542C16">
        <w:rPr>
          <w:rFonts w:ascii="Sylfaen" w:hAnsi="Sylfaen"/>
          <w:lang w:val="en-US"/>
        </w:rPr>
        <w:t xml:space="preserve"> </w:t>
      </w:r>
      <w:r w:rsidR="00542C16" w:rsidRPr="00542C16">
        <w:rPr>
          <w:rFonts w:ascii="Sylfaen" w:hAnsi="Sylfaen"/>
          <w:lang w:val="en-US"/>
        </w:rPr>
        <w:t>Պատվիրատուն ընտրում է մեկ հաղթող և մեկ պահուստային մատակարար: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 xml:space="preserve">էլեկտրոնային աճուրդի </w:t>
      </w:r>
      <w:r>
        <w:rPr>
          <w:rFonts w:ascii="Sylfaen" w:hAnsi="Sylfaen"/>
          <w:lang w:val="en-US"/>
        </w:rPr>
        <w:t>հ</w:t>
      </w:r>
      <w:r w:rsidRPr="00542C16">
        <w:rPr>
          <w:rFonts w:ascii="Sylfaen" w:hAnsi="Sylfaen"/>
          <w:lang w:val="en-US"/>
        </w:rPr>
        <w:t>աղթող կճանաչվի այն Մասնակիցը, որի վերջնական առաջարկին Պատվիրատուն կշնորհի  Դաս 1 համաձայն “ընդհանուր առաջարկի նվազագույն արժեք” 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էլեկտրոնային աճուրդի պահուստային մատակարար կընտրվի այն Մասնակիցը, որի վերջնական առաջարկին Պատվիրատուն կշնորհի  Դաս 2 համաձայն “ընդհանուր առաջարկի նվազագույն արժեք” 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Հաղթող մասնակցի հետ կարող է կնքվել</w:t>
      </w:r>
      <w:r w:rsidR="00E573AA">
        <w:rPr>
          <w:rFonts w:ascii="Sylfaen" w:hAnsi="Sylfaen"/>
          <w:lang w:val="en-US"/>
        </w:rPr>
        <w:t xml:space="preserve"> շրջանակային </w:t>
      </w:r>
      <w:r w:rsidRPr="00542C16">
        <w:rPr>
          <w:rFonts w:ascii="Sylfaen" w:hAnsi="Sylfaen"/>
          <w:lang w:val="en-US"/>
        </w:rPr>
        <w:t>պայմանագիր վերը ներկայացված պայմանագրի ձևանմուշի համաձայն:</w:t>
      </w:r>
    </w:p>
    <w:p w:rsidR="00542C16" w:rsidRPr="006E171F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</w:rPr>
      </w:pPr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երի հաղթողի մասին տեղեկատվությունը կհրապարակվի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r w:rsidRPr="00EC3DE2">
        <w:rPr>
          <w:rFonts w:ascii="Sylfaen" w:hAnsi="Sylfaen"/>
        </w:rPr>
        <w:t>և</w:t>
      </w:r>
      <w:r w:rsidRPr="00EC3DE2">
        <w:t xml:space="preserve"> </w:t>
      </w:r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r w:rsidRPr="00EC3DE2">
        <w:rPr>
          <w:rFonts w:ascii="Sylfaen" w:hAnsi="Sylfaen"/>
        </w:rPr>
        <w:t>կայքերում: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5" w:name="_Toc461524708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5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Լուսինե Ղազարյան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="00FE3F11">
        <w:rPr>
          <w:rFonts w:ascii="Sylfaen" w:hAnsi="Sylfaen"/>
        </w:rPr>
        <w:t>՝ Գնումների և մոնիտորինգի բաժնի</w:t>
      </w:r>
      <w:r w:rsidR="00FE3F11">
        <w:rPr>
          <w:rFonts w:ascii="Sylfaen" w:hAnsi="Sylfaen"/>
          <w:lang w:val="en-US"/>
        </w:rPr>
        <w:t xml:space="preserve"> առաջատար</w:t>
      </w:r>
      <w:r w:rsidRPr="009400BB">
        <w:rPr>
          <w:rFonts w:ascii="Sylfaen" w:hAnsi="Sylfaen"/>
        </w:rPr>
        <w:t xml:space="preserve">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(+37410) 290 270, (+37443) 081 481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lastRenderedPageBreak/>
        <w:t xml:space="preserve">Ներկայացնելով </w:t>
      </w:r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Մասնակիցը հաստատում է, որ ծանոթացել է </w:t>
      </w:r>
      <w:hyperlink r:id="rId26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 “ԱրմենՏել” ՓԲԸ Բաց որակավորման և մատակարարների մրցակցային ընտրության բոլոր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 մրցակցային ընտրության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p w:rsidR="00AB7758" w:rsidRPr="00FB5C3C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sectPr w:rsidR="00AB7758" w:rsidRPr="00FB5C3C" w:rsidSect="008B6215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EA6" w:rsidRDefault="00553EA6" w:rsidP="00AE1136">
      <w:pPr>
        <w:spacing w:after="0" w:line="240" w:lineRule="auto"/>
      </w:pPr>
      <w:r>
        <w:separator/>
      </w:r>
    </w:p>
  </w:endnote>
  <w:endnote w:type="continuationSeparator" w:id="0">
    <w:p w:rsidR="00553EA6" w:rsidRDefault="00553EA6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040335"/>
      <w:docPartObj>
        <w:docPartGallery w:val="Page Numbers (Bottom of Page)"/>
        <w:docPartUnique/>
      </w:docPartObj>
    </w:sdtPr>
    <w:sdtContent>
      <w:p w:rsidR="000A6B5A" w:rsidRDefault="00ED161B">
        <w:pPr>
          <w:pStyle w:val="Footer"/>
          <w:jc w:val="center"/>
        </w:pPr>
        <w:fldSimple w:instr=" PAGE   \* MERGEFORMAT ">
          <w:r w:rsidR="00BA1322">
            <w:rPr>
              <w:noProof/>
            </w:rPr>
            <w:t>2</w:t>
          </w:r>
        </w:fldSimple>
      </w:p>
    </w:sdtContent>
  </w:sdt>
  <w:p w:rsidR="000A6B5A" w:rsidRDefault="000A6B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EA6" w:rsidRDefault="00553EA6" w:rsidP="00AE1136">
      <w:pPr>
        <w:spacing w:after="0" w:line="240" w:lineRule="auto"/>
      </w:pPr>
      <w:r>
        <w:separator/>
      </w:r>
    </w:p>
  </w:footnote>
  <w:footnote w:type="continuationSeparator" w:id="0">
    <w:p w:rsidR="00553EA6" w:rsidRDefault="00553EA6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770" w:type="dxa"/>
      <w:tblInd w:w="108" w:type="dxa"/>
      <w:tblLayout w:type="fixed"/>
      <w:tblLook w:val="00A0"/>
    </w:tblPr>
    <w:tblGrid>
      <w:gridCol w:w="1894"/>
      <w:gridCol w:w="8186"/>
      <w:gridCol w:w="3690"/>
    </w:tblGrid>
    <w:tr w:rsidR="000A6B5A" w:rsidTr="00236E3C">
      <w:trPr>
        <w:trHeight w:val="1170"/>
      </w:trPr>
      <w:tc>
        <w:tcPr>
          <w:tcW w:w="1894" w:type="dxa"/>
        </w:tcPr>
        <w:p w:rsidR="000A6B5A" w:rsidRDefault="000A6B5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0A6B5A" w:rsidRPr="00F069AD" w:rsidRDefault="000A6B5A" w:rsidP="00FD2E7B">
          <w:pPr>
            <w:spacing w:after="0" w:line="240" w:lineRule="auto"/>
            <w:jc w:val="center"/>
            <w:rPr>
              <w:rFonts w:ascii="Sylfaen" w:hAnsi="Sylfaen"/>
              <w:lang w:val="en-US"/>
            </w:rPr>
          </w:pPr>
          <w:r w:rsidRPr="008B6215">
            <w:rPr>
              <w:rFonts w:ascii="Sylfaen" w:hAnsi="Sylfaen"/>
              <w:lang w:val="en-US"/>
            </w:rPr>
            <w:t xml:space="preserve">“ԱՐՄԵՆՏԵԼ” ՓԲԸ ԿԱՐԻՔՆԵՐԻ ՀԱՄԱՐ </w:t>
          </w:r>
          <w:r>
            <w:rPr>
              <w:rFonts w:ascii="Sylfaen" w:hAnsi="Sylfaen"/>
              <w:lang w:val="en-US"/>
            </w:rPr>
            <w:t xml:space="preserve">1 ՏԱՐԻ </w:t>
          </w:r>
          <w:r w:rsidRPr="00291C53">
            <w:rPr>
              <w:rFonts w:ascii="Sylfaen" w:hAnsi="Sylfaen"/>
              <w:lang w:val="en-US"/>
            </w:rPr>
            <w:t>ԺԱՄԿԵՏՈՎ</w:t>
          </w:r>
          <w:r>
            <w:rPr>
              <w:rFonts w:ascii="Sylfaen" w:hAnsi="Sylfaen"/>
              <w:lang w:val="en-US"/>
            </w:rPr>
            <w:t xml:space="preserve"> “</w:t>
          </w:r>
          <w:r w:rsidR="00FD2E7B" w:rsidRPr="00FD2E7B">
            <w:rPr>
              <w:rFonts w:ascii="Sylfaen" w:hAnsi="Sylfaen"/>
              <w:lang w:val="en-US"/>
            </w:rPr>
            <w:t>ԷԼԵԿՏՐԱԷՆԵՐԳԻԱՅԻ ԱՎՏՈՄԱՏ ԿՈՄԵՐՑԻՈՆ ՀԱՇՎԱՌՄԱՆ ՀԱՄԱԿԱՐԳ</w:t>
          </w:r>
          <w:r w:rsidR="00FD2E7B">
            <w:rPr>
              <w:rFonts w:ascii="Sylfaen" w:hAnsi="Sylfaen"/>
              <w:lang w:val="en-US"/>
            </w:rPr>
            <w:t xml:space="preserve">” </w:t>
          </w:r>
          <w:r w:rsidR="00FD2E7B" w:rsidRPr="008B6215">
            <w:rPr>
              <w:rFonts w:ascii="Sylfaen" w:hAnsi="Sylfaen"/>
              <w:lang w:val="en-US"/>
            </w:rPr>
            <w:t xml:space="preserve">ԳՆՄԱՆ ԱՌԱՐԿԱՅՈՎ </w:t>
          </w:r>
          <w:r w:rsidR="00FD2E7B">
            <w:rPr>
              <w:rFonts w:ascii="Sylfaen" w:hAnsi="Sylfaen"/>
              <w:lang w:val="en-US"/>
            </w:rPr>
            <w:t>ՄԱՏԱԿԱՐԱՐԻ ՄՐՑԱԿՑԱՅԻՆ ԸՆՏՐՈՒԹՅՈՒՆ</w:t>
          </w:r>
        </w:p>
      </w:tc>
      <w:tc>
        <w:tcPr>
          <w:tcW w:w="3690" w:type="dxa"/>
          <w:vAlign w:val="center"/>
        </w:tcPr>
        <w:p w:rsidR="000A6B5A" w:rsidRPr="00F069AD" w:rsidRDefault="00236E3C" w:rsidP="00236E3C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 w:rsidRPr="00236E3C">
            <w:rPr>
              <w:rFonts w:ascii="Sylfaen" w:hAnsi="Sylfaen"/>
              <w:caps/>
              <w:lang w:val="en-US"/>
            </w:rPr>
            <w:t xml:space="preserve">Մատակարարի մրցակցային ընտրության </w:t>
          </w:r>
          <w:r w:rsidR="000A6B5A">
            <w:rPr>
              <w:rFonts w:ascii="Sylfaen" w:hAnsi="Sylfaen"/>
              <w:caps/>
              <w:lang w:val="en-US"/>
            </w:rPr>
            <w:t>ՄԱՍՆԱԿՑԻ ՀՐԱՀԱՆԳ</w:t>
          </w:r>
        </w:p>
      </w:tc>
    </w:tr>
  </w:tbl>
  <w:p w:rsidR="000A6B5A" w:rsidRPr="00AE1136" w:rsidRDefault="000A6B5A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0"/>
  </w:num>
  <w:num w:numId="14">
    <w:abstractNumId w:val="8"/>
  </w:num>
  <w:num w:numId="15">
    <w:abstractNumId w:val="6"/>
  </w:num>
  <w:num w:numId="16">
    <w:abstractNumId w:val="10"/>
  </w:num>
  <w:num w:numId="17">
    <w:abstractNumId w:val="22"/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5"/>
  </w:num>
  <w:num w:numId="23">
    <w:abstractNumId w:val="19"/>
  </w:num>
  <w:num w:numId="24">
    <w:abstractNumId w:val="7"/>
  </w:num>
  <w:num w:numId="25">
    <w:abstractNumId w:val="25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209A"/>
    <w:rsid w:val="000169CB"/>
    <w:rsid w:val="00034A1D"/>
    <w:rsid w:val="00035820"/>
    <w:rsid w:val="00040570"/>
    <w:rsid w:val="0004126A"/>
    <w:rsid w:val="00043AA7"/>
    <w:rsid w:val="00045FA9"/>
    <w:rsid w:val="00046C4A"/>
    <w:rsid w:val="00055E7B"/>
    <w:rsid w:val="000643C8"/>
    <w:rsid w:val="00072854"/>
    <w:rsid w:val="00076D67"/>
    <w:rsid w:val="000774E3"/>
    <w:rsid w:val="00077E24"/>
    <w:rsid w:val="00082204"/>
    <w:rsid w:val="00092623"/>
    <w:rsid w:val="00096B68"/>
    <w:rsid w:val="000A056F"/>
    <w:rsid w:val="000A225E"/>
    <w:rsid w:val="000A27F6"/>
    <w:rsid w:val="000A2F47"/>
    <w:rsid w:val="000A6B5A"/>
    <w:rsid w:val="000B1ECA"/>
    <w:rsid w:val="000B72CB"/>
    <w:rsid w:val="000C3C17"/>
    <w:rsid w:val="000C6B7D"/>
    <w:rsid w:val="000C7A53"/>
    <w:rsid w:val="000D2A1D"/>
    <w:rsid w:val="000E2207"/>
    <w:rsid w:val="000E6714"/>
    <w:rsid w:val="000F2497"/>
    <w:rsid w:val="000F372A"/>
    <w:rsid w:val="000F5937"/>
    <w:rsid w:val="000F6135"/>
    <w:rsid w:val="000F6D51"/>
    <w:rsid w:val="0010216C"/>
    <w:rsid w:val="001173B4"/>
    <w:rsid w:val="001264DE"/>
    <w:rsid w:val="001306F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C043F"/>
    <w:rsid w:val="001C2D19"/>
    <w:rsid w:val="001E2967"/>
    <w:rsid w:val="001F1EB6"/>
    <w:rsid w:val="001F6D2D"/>
    <w:rsid w:val="00204C1E"/>
    <w:rsid w:val="00207295"/>
    <w:rsid w:val="002105BE"/>
    <w:rsid w:val="00211E0E"/>
    <w:rsid w:val="00217257"/>
    <w:rsid w:val="002218F7"/>
    <w:rsid w:val="0022243C"/>
    <w:rsid w:val="00224FBF"/>
    <w:rsid w:val="0022566F"/>
    <w:rsid w:val="00225FC7"/>
    <w:rsid w:val="00233FD3"/>
    <w:rsid w:val="00236E3C"/>
    <w:rsid w:val="00240F52"/>
    <w:rsid w:val="00242A9C"/>
    <w:rsid w:val="00242F9E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70B1"/>
    <w:rsid w:val="002B75C2"/>
    <w:rsid w:val="002C569D"/>
    <w:rsid w:val="002C6EC2"/>
    <w:rsid w:val="002E646F"/>
    <w:rsid w:val="003103D3"/>
    <w:rsid w:val="00311C90"/>
    <w:rsid w:val="00313B63"/>
    <w:rsid w:val="00314112"/>
    <w:rsid w:val="00321EB9"/>
    <w:rsid w:val="00332763"/>
    <w:rsid w:val="00336ACC"/>
    <w:rsid w:val="00341834"/>
    <w:rsid w:val="00344300"/>
    <w:rsid w:val="003444AB"/>
    <w:rsid w:val="0035128B"/>
    <w:rsid w:val="00353124"/>
    <w:rsid w:val="00361990"/>
    <w:rsid w:val="00364516"/>
    <w:rsid w:val="00367ED2"/>
    <w:rsid w:val="003723E3"/>
    <w:rsid w:val="00372DCC"/>
    <w:rsid w:val="00374B38"/>
    <w:rsid w:val="00376B1D"/>
    <w:rsid w:val="00376EEE"/>
    <w:rsid w:val="00381CBB"/>
    <w:rsid w:val="003966E1"/>
    <w:rsid w:val="003B5534"/>
    <w:rsid w:val="003C09F1"/>
    <w:rsid w:val="003C2601"/>
    <w:rsid w:val="003C6A54"/>
    <w:rsid w:val="003C7EE9"/>
    <w:rsid w:val="003D3D6F"/>
    <w:rsid w:val="003E27D2"/>
    <w:rsid w:val="00400C59"/>
    <w:rsid w:val="004015D9"/>
    <w:rsid w:val="00403882"/>
    <w:rsid w:val="00406E53"/>
    <w:rsid w:val="004073C6"/>
    <w:rsid w:val="0041356C"/>
    <w:rsid w:val="00417F69"/>
    <w:rsid w:val="00423962"/>
    <w:rsid w:val="0043307D"/>
    <w:rsid w:val="00442328"/>
    <w:rsid w:val="00466BEC"/>
    <w:rsid w:val="00477BCB"/>
    <w:rsid w:val="0048114E"/>
    <w:rsid w:val="00487F65"/>
    <w:rsid w:val="00494BBE"/>
    <w:rsid w:val="00495874"/>
    <w:rsid w:val="004B0EB2"/>
    <w:rsid w:val="004C33AD"/>
    <w:rsid w:val="004C3D4C"/>
    <w:rsid w:val="004C52A4"/>
    <w:rsid w:val="004D5D85"/>
    <w:rsid w:val="004E7AFA"/>
    <w:rsid w:val="004F0745"/>
    <w:rsid w:val="004F3F08"/>
    <w:rsid w:val="0050022D"/>
    <w:rsid w:val="00505298"/>
    <w:rsid w:val="00505B5A"/>
    <w:rsid w:val="00515FB4"/>
    <w:rsid w:val="005248DE"/>
    <w:rsid w:val="00535977"/>
    <w:rsid w:val="005365A2"/>
    <w:rsid w:val="00542C16"/>
    <w:rsid w:val="00543D5B"/>
    <w:rsid w:val="00551299"/>
    <w:rsid w:val="00553EA6"/>
    <w:rsid w:val="00557E6E"/>
    <w:rsid w:val="00560DF3"/>
    <w:rsid w:val="00565E36"/>
    <w:rsid w:val="0057080F"/>
    <w:rsid w:val="005767BB"/>
    <w:rsid w:val="00582662"/>
    <w:rsid w:val="00593AB9"/>
    <w:rsid w:val="00594BC8"/>
    <w:rsid w:val="0059674D"/>
    <w:rsid w:val="005A3269"/>
    <w:rsid w:val="005A7BE5"/>
    <w:rsid w:val="005B2A62"/>
    <w:rsid w:val="005B4D87"/>
    <w:rsid w:val="005B779B"/>
    <w:rsid w:val="005C026D"/>
    <w:rsid w:val="005C0702"/>
    <w:rsid w:val="005D3634"/>
    <w:rsid w:val="005D37CB"/>
    <w:rsid w:val="005E2E4E"/>
    <w:rsid w:val="005E53EF"/>
    <w:rsid w:val="005E6F68"/>
    <w:rsid w:val="005F64DA"/>
    <w:rsid w:val="006143DE"/>
    <w:rsid w:val="00625D36"/>
    <w:rsid w:val="00627F83"/>
    <w:rsid w:val="006319CE"/>
    <w:rsid w:val="00631F0C"/>
    <w:rsid w:val="006339EE"/>
    <w:rsid w:val="0064048B"/>
    <w:rsid w:val="006430A3"/>
    <w:rsid w:val="006447FA"/>
    <w:rsid w:val="00670444"/>
    <w:rsid w:val="006745AF"/>
    <w:rsid w:val="00693232"/>
    <w:rsid w:val="0069486D"/>
    <w:rsid w:val="006A26EF"/>
    <w:rsid w:val="006A4AAE"/>
    <w:rsid w:val="006B0CF0"/>
    <w:rsid w:val="006C3599"/>
    <w:rsid w:val="006C6DAC"/>
    <w:rsid w:val="006D1F15"/>
    <w:rsid w:val="006D20A8"/>
    <w:rsid w:val="006D66FB"/>
    <w:rsid w:val="006E171F"/>
    <w:rsid w:val="006E58D9"/>
    <w:rsid w:val="006F3F5F"/>
    <w:rsid w:val="007162C8"/>
    <w:rsid w:val="00720366"/>
    <w:rsid w:val="0072088D"/>
    <w:rsid w:val="0072698B"/>
    <w:rsid w:val="00745252"/>
    <w:rsid w:val="00754FFD"/>
    <w:rsid w:val="00760E8C"/>
    <w:rsid w:val="007646FE"/>
    <w:rsid w:val="00765720"/>
    <w:rsid w:val="00782D74"/>
    <w:rsid w:val="007C26FC"/>
    <w:rsid w:val="007C45CC"/>
    <w:rsid w:val="007C4D7D"/>
    <w:rsid w:val="007C5B79"/>
    <w:rsid w:val="007D5CA1"/>
    <w:rsid w:val="007D6975"/>
    <w:rsid w:val="00812941"/>
    <w:rsid w:val="00813133"/>
    <w:rsid w:val="00813951"/>
    <w:rsid w:val="00814D82"/>
    <w:rsid w:val="00815406"/>
    <w:rsid w:val="00815A85"/>
    <w:rsid w:val="00821AAC"/>
    <w:rsid w:val="0083436C"/>
    <w:rsid w:val="008346D7"/>
    <w:rsid w:val="00834C1C"/>
    <w:rsid w:val="0084756D"/>
    <w:rsid w:val="00847E6F"/>
    <w:rsid w:val="008536FC"/>
    <w:rsid w:val="00857BC3"/>
    <w:rsid w:val="00873E37"/>
    <w:rsid w:val="00874E4F"/>
    <w:rsid w:val="00881DC2"/>
    <w:rsid w:val="0088752D"/>
    <w:rsid w:val="00892284"/>
    <w:rsid w:val="008A1905"/>
    <w:rsid w:val="008A3EA6"/>
    <w:rsid w:val="008B12FC"/>
    <w:rsid w:val="008B5F76"/>
    <w:rsid w:val="008B6215"/>
    <w:rsid w:val="008C10FE"/>
    <w:rsid w:val="008E1AAE"/>
    <w:rsid w:val="008E57F0"/>
    <w:rsid w:val="008F0C68"/>
    <w:rsid w:val="00901DD2"/>
    <w:rsid w:val="00905D35"/>
    <w:rsid w:val="00921670"/>
    <w:rsid w:val="0093526A"/>
    <w:rsid w:val="00937463"/>
    <w:rsid w:val="009400BB"/>
    <w:rsid w:val="00943B62"/>
    <w:rsid w:val="00946A79"/>
    <w:rsid w:val="0095077D"/>
    <w:rsid w:val="009524DD"/>
    <w:rsid w:val="009528C3"/>
    <w:rsid w:val="009559D4"/>
    <w:rsid w:val="00956156"/>
    <w:rsid w:val="0096212B"/>
    <w:rsid w:val="00963551"/>
    <w:rsid w:val="00964CA7"/>
    <w:rsid w:val="00972690"/>
    <w:rsid w:val="00972BBE"/>
    <w:rsid w:val="00973372"/>
    <w:rsid w:val="0098127E"/>
    <w:rsid w:val="00997E89"/>
    <w:rsid w:val="00997F9E"/>
    <w:rsid w:val="009A2138"/>
    <w:rsid w:val="009B427A"/>
    <w:rsid w:val="009C0191"/>
    <w:rsid w:val="009C2846"/>
    <w:rsid w:val="009C3133"/>
    <w:rsid w:val="009C5C4D"/>
    <w:rsid w:val="009D5101"/>
    <w:rsid w:val="009D7A98"/>
    <w:rsid w:val="009E18A9"/>
    <w:rsid w:val="009E6CE4"/>
    <w:rsid w:val="009F07B9"/>
    <w:rsid w:val="009F3573"/>
    <w:rsid w:val="00A07A8F"/>
    <w:rsid w:val="00A1351E"/>
    <w:rsid w:val="00A14611"/>
    <w:rsid w:val="00A33A21"/>
    <w:rsid w:val="00A3563C"/>
    <w:rsid w:val="00A4465D"/>
    <w:rsid w:val="00A61D64"/>
    <w:rsid w:val="00A715BB"/>
    <w:rsid w:val="00A72C3E"/>
    <w:rsid w:val="00A74E86"/>
    <w:rsid w:val="00A9023E"/>
    <w:rsid w:val="00A90661"/>
    <w:rsid w:val="00A92E85"/>
    <w:rsid w:val="00AA2880"/>
    <w:rsid w:val="00AA4308"/>
    <w:rsid w:val="00AA5C33"/>
    <w:rsid w:val="00AB2AAD"/>
    <w:rsid w:val="00AB55BE"/>
    <w:rsid w:val="00AB7758"/>
    <w:rsid w:val="00AE1136"/>
    <w:rsid w:val="00AE6622"/>
    <w:rsid w:val="00AF067C"/>
    <w:rsid w:val="00AF37A4"/>
    <w:rsid w:val="00AF7B09"/>
    <w:rsid w:val="00B03DD8"/>
    <w:rsid w:val="00B03E9A"/>
    <w:rsid w:val="00B141FB"/>
    <w:rsid w:val="00B15B78"/>
    <w:rsid w:val="00B33867"/>
    <w:rsid w:val="00B375F1"/>
    <w:rsid w:val="00B56F41"/>
    <w:rsid w:val="00B630A1"/>
    <w:rsid w:val="00B701E0"/>
    <w:rsid w:val="00B7162D"/>
    <w:rsid w:val="00B71B36"/>
    <w:rsid w:val="00B7364A"/>
    <w:rsid w:val="00B84041"/>
    <w:rsid w:val="00B90F38"/>
    <w:rsid w:val="00BA02E9"/>
    <w:rsid w:val="00BA1322"/>
    <w:rsid w:val="00BA669D"/>
    <w:rsid w:val="00BB131A"/>
    <w:rsid w:val="00BC105E"/>
    <w:rsid w:val="00BC283A"/>
    <w:rsid w:val="00BC52B0"/>
    <w:rsid w:val="00BD1561"/>
    <w:rsid w:val="00BD2AC5"/>
    <w:rsid w:val="00BD2B8B"/>
    <w:rsid w:val="00BD49AC"/>
    <w:rsid w:val="00BE1C63"/>
    <w:rsid w:val="00BE3467"/>
    <w:rsid w:val="00BF0037"/>
    <w:rsid w:val="00C022C3"/>
    <w:rsid w:val="00C06F08"/>
    <w:rsid w:val="00C107E3"/>
    <w:rsid w:val="00C14F82"/>
    <w:rsid w:val="00C16ED7"/>
    <w:rsid w:val="00C34E30"/>
    <w:rsid w:val="00C35E0C"/>
    <w:rsid w:val="00C36665"/>
    <w:rsid w:val="00C37562"/>
    <w:rsid w:val="00C37E70"/>
    <w:rsid w:val="00C67BF9"/>
    <w:rsid w:val="00C70FD7"/>
    <w:rsid w:val="00C710B6"/>
    <w:rsid w:val="00C76B5E"/>
    <w:rsid w:val="00C85DC8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E14CF"/>
    <w:rsid w:val="00CE1976"/>
    <w:rsid w:val="00D07EAA"/>
    <w:rsid w:val="00D116A9"/>
    <w:rsid w:val="00D273C5"/>
    <w:rsid w:val="00D312EB"/>
    <w:rsid w:val="00D3146B"/>
    <w:rsid w:val="00D33162"/>
    <w:rsid w:val="00D412EC"/>
    <w:rsid w:val="00D54BC2"/>
    <w:rsid w:val="00D57A4F"/>
    <w:rsid w:val="00D72216"/>
    <w:rsid w:val="00D74540"/>
    <w:rsid w:val="00D76848"/>
    <w:rsid w:val="00D77E6C"/>
    <w:rsid w:val="00D8656E"/>
    <w:rsid w:val="00D90EAD"/>
    <w:rsid w:val="00D97472"/>
    <w:rsid w:val="00DB75E6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3CB4"/>
    <w:rsid w:val="00E51459"/>
    <w:rsid w:val="00E573AA"/>
    <w:rsid w:val="00E57F2E"/>
    <w:rsid w:val="00E65103"/>
    <w:rsid w:val="00E70C55"/>
    <w:rsid w:val="00E834FA"/>
    <w:rsid w:val="00E83806"/>
    <w:rsid w:val="00E86A66"/>
    <w:rsid w:val="00E9358D"/>
    <w:rsid w:val="00E97507"/>
    <w:rsid w:val="00EA07E8"/>
    <w:rsid w:val="00EB7A19"/>
    <w:rsid w:val="00EC3DE2"/>
    <w:rsid w:val="00EC65FD"/>
    <w:rsid w:val="00EC6AB4"/>
    <w:rsid w:val="00ED161B"/>
    <w:rsid w:val="00ED26EF"/>
    <w:rsid w:val="00ED30BE"/>
    <w:rsid w:val="00ED34A7"/>
    <w:rsid w:val="00EE096A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2704D"/>
    <w:rsid w:val="00F331F3"/>
    <w:rsid w:val="00F37B3B"/>
    <w:rsid w:val="00F420A1"/>
    <w:rsid w:val="00F43F5C"/>
    <w:rsid w:val="00F44AC1"/>
    <w:rsid w:val="00F53798"/>
    <w:rsid w:val="00F53A72"/>
    <w:rsid w:val="00F7277B"/>
    <w:rsid w:val="00F754E1"/>
    <w:rsid w:val="00F81493"/>
    <w:rsid w:val="00F8586E"/>
    <w:rsid w:val="00F867B2"/>
    <w:rsid w:val="00F97495"/>
    <w:rsid w:val="00FA2AF3"/>
    <w:rsid w:val="00FA59C1"/>
    <w:rsid w:val="00FA6598"/>
    <w:rsid w:val="00FB4E0D"/>
    <w:rsid w:val="00FB5C3C"/>
    <w:rsid w:val="00FB5E11"/>
    <w:rsid w:val="00FD2E7B"/>
    <w:rsid w:val="00FD3F68"/>
    <w:rsid w:val="00FD40DE"/>
    <w:rsid w:val="00FD4F12"/>
    <w:rsid w:val="00FD74EA"/>
    <w:rsid w:val="00FE0949"/>
    <w:rsid w:val="00FE16AF"/>
    <w:rsid w:val="00FE3F11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Microsoft_Office_Word_97_-_2003_Document2.doc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hyperlink" Target="https://beeline.am/am/nav/partners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Word_97_-_2003_Document1.doc"/><Relationship Id="rId17" Type="http://schemas.openxmlformats.org/officeDocument/2006/relationships/image" Target="media/image5.emf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3.xlsx"/><Relationship Id="rId20" Type="http://schemas.openxmlformats.org/officeDocument/2006/relationships/package" Target="embeddings/Microsoft_Office_Word_Document4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oleObject" Target="embeddings/Microsoft_Office_Word_97_-_2003_Document3.doc"/><Relationship Id="rId28" Type="http://schemas.openxmlformats.org/officeDocument/2006/relationships/footer" Target="footer1.xml"/><Relationship Id="rId10" Type="http://schemas.openxmlformats.org/officeDocument/2006/relationships/package" Target="embeddings/Microsoft_Office_Word_Document1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Office_Excel_Worksheet2.xlsx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66E9E-88B8-4F78-9207-300F5E51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8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7071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Lusighazaryan</cp:lastModifiedBy>
  <cp:revision>94</cp:revision>
  <cp:lastPrinted>2016-03-31T12:51:00Z</cp:lastPrinted>
  <dcterms:created xsi:type="dcterms:W3CDTF">2016-03-31T10:00:00Z</dcterms:created>
  <dcterms:modified xsi:type="dcterms:W3CDTF">2016-12-21T06:56:00Z</dcterms:modified>
</cp:coreProperties>
</file>